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6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5589D" w:rsidRPr="00306070" w:rsidTr="00196026">
        <w:trPr>
          <w:trHeight w:val="1204"/>
        </w:trPr>
        <w:tc>
          <w:tcPr>
            <w:tcW w:w="4503" w:type="dxa"/>
            <w:shd w:val="clear" w:color="auto" w:fill="auto"/>
          </w:tcPr>
          <w:p w:rsidR="0025589D" w:rsidRDefault="0025589D" w:rsidP="0019602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5589D" w:rsidRPr="00306070" w:rsidRDefault="0025589D" w:rsidP="001960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УТВЕРЖДЕНО</w:t>
            </w:r>
          </w:p>
          <w:p w:rsidR="0025589D" w:rsidRPr="00306070" w:rsidRDefault="0025589D" w:rsidP="001960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приказом министерства</w:t>
            </w:r>
          </w:p>
          <w:p w:rsidR="0025589D" w:rsidRPr="00306070" w:rsidRDefault="0025589D" w:rsidP="001960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спорта и </w:t>
            </w:r>
            <w:proofErr w:type="gramStart"/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молодежной</w:t>
            </w:r>
            <w:proofErr w:type="gramEnd"/>
          </w:p>
          <w:p w:rsidR="0025589D" w:rsidRPr="00306070" w:rsidRDefault="0025589D" w:rsidP="001960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политики Новгородской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br/>
              <w:t xml:space="preserve">от 23 октября </w:t>
            </w: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06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508</w:t>
            </w:r>
          </w:p>
        </w:tc>
      </w:tr>
    </w:tbl>
    <w:p w:rsidR="0025589D" w:rsidRDefault="0025589D" w:rsidP="0025589D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25589D" w:rsidRDefault="0025589D" w:rsidP="0025589D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25589D" w:rsidRDefault="0025589D" w:rsidP="0025589D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25589D" w:rsidRPr="000654AC" w:rsidRDefault="0025589D" w:rsidP="0025589D">
      <w:pPr>
        <w:keepNext/>
        <w:widowControl w:val="0"/>
        <w:autoSpaceDE w:val="0"/>
        <w:autoSpaceDN w:val="0"/>
        <w:adjustRightInd w:val="0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  <w:t>пОЛОЖЕНИЕ</w:t>
      </w:r>
    </w:p>
    <w:p w:rsidR="0025589D" w:rsidRPr="00E25492" w:rsidRDefault="0025589D" w:rsidP="002558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1E08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областном конкурсе молодежных профильных лагерей</w:t>
      </w:r>
    </w:p>
    <w:p w:rsidR="0025589D" w:rsidRPr="000654AC" w:rsidRDefault="0025589D" w:rsidP="0025589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89D" w:rsidRPr="000654AC" w:rsidRDefault="0025589D" w:rsidP="0025589D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589D" w:rsidRPr="000654AC" w:rsidRDefault="0025589D" w:rsidP="0025589D">
      <w:pPr>
        <w:tabs>
          <w:tab w:val="left" w:pos="567"/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 w:rsidRPr="00345310">
        <w:rPr>
          <w:rFonts w:ascii="Times New Roman" w:eastAsia="Times New Roman" w:hAnsi="Times New Roman" w:cs="Times New Roman"/>
          <w:sz w:val="28"/>
          <w:szCs w:val="28"/>
        </w:rPr>
        <w:t>областно</w:t>
      </w:r>
      <w:r>
        <w:rPr>
          <w:rFonts w:ascii="Times New Roman" w:eastAsia="Times New Roman" w:hAnsi="Times New Roman" w:cs="Times New Roman"/>
          <w:sz w:val="28"/>
          <w:szCs w:val="28"/>
        </w:rPr>
        <w:t>го конкурса</w:t>
      </w:r>
      <w:r w:rsidRPr="00345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8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молодежных профильных лагерей</w:t>
      </w:r>
      <w:r w:rsidRPr="0075310D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5310D">
        <w:rPr>
          <w:rFonts w:ascii="Times New Roman" w:eastAsia="Times New Roman" w:hAnsi="Times New Roman" w:cs="Times New Roman"/>
          <w:sz w:val="28"/>
          <w:szCs w:val="28"/>
        </w:rPr>
        <w:t>онкурс)</w:t>
      </w:r>
      <w:r w:rsidRPr="00753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89D" w:rsidRPr="000654AC" w:rsidRDefault="0025589D" w:rsidP="0025589D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Учредителем конкурса является </w:t>
      </w:r>
      <w:r w:rsidRPr="0006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спорта и молодежной политики Новгородской области (далее Министерство).</w:t>
      </w:r>
    </w:p>
    <w:p w:rsidR="0025589D" w:rsidRPr="000654AC" w:rsidRDefault="0025589D" w:rsidP="0025589D">
      <w:pPr>
        <w:tabs>
          <w:tab w:val="left" w:pos="-100"/>
          <w:tab w:val="left" w:pos="907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D5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областное автономное учреждение «Дом молодежи, региональный центр военно-патриотического воспитания и подготовки граждан (молодежи) к военной службе» (далее ОАУ «Дом молодежи, центр подготовки граждан к военной службе»).</w:t>
      </w:r>
    </w:p>
    <w:p w:rsidR="0025589D" w:rsidRPr="00C75596" w:rsidRDefault="0025589D" w:rsidP="0025589D">
      <w:pPr>
        <w:spacing w:after="0" w:line="360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5589D" w:rsidRPr="000654AC" w:rsidRDefault="0025589D" w:rsidP="0025589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и задачи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25589D" w:rsidRPr="001A4553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конкурса:</w:t>
      </w:r>
    </w:p>
    <w:p w:rsidR="0025589D" w:rsidRPr="00DB28BF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поддержка и распространение наиболее результативных программ деятельности </w:t>
      </w:r>
      <w:r w:rsidRPr="001C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 лагерей (смен) для молодежи в возрасте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1470">
        <w:rPr>
          <w:rFonts w:ascii="Times New Roman" w:eastAsia="Times New Roman" w:hAnsi="Times New Roman" w:cs="Times New Roman"/>
          <w:sz w:val="28"/>
          <w:szCs w:val="28"/>
          <w:lang w:eastAsia="ru-RU"/>
        </w:rPr>
        <w:t>17 лет.</w:t>
      </w:r>
      <w:bookmarkStart w:id="0" w:name="_GoBack"/>
      <w:bookmarkEnd w:id="0"/>
    </w:p>
    <w:p w:rsidR="0025589D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</w:t>
      </w:r>
      <w:r w:rsidRPr="001E08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конкурса:</w:t>
      </w:r>
    </w:p>
    <w:p w:rsidR="0025589D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обобщение лучшего опыта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профильных лагерей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(смен);</w:t>
      </w:r>
    </w:p>
    <w:p w:rsidR="0025589D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содержания, форм и технологий организации отдыха молодежи;</w:t>
      </w:r>
    </w:p>
    <w:p w:rsidR="0025589D" w:rsidRPr="00F9327D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организаторов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</w:t>
      </w:r>
      <w:r w:rsidRPr="00F9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к разработке и реализации программ, соответствующих требованиям о предоставляемых услугах в сфере отдыха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Pr="00F93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32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жи, актуальным задачам государственной молодежной политики;</w:t>
      </w:r>
    </w:p>
    <w:p w:rsidR="0025589D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творческого потенциала и повышения профессионального </w:t>
      </w:r>
      <w:proofErr w:type="gramStart"/>
      <w:r w:rsidRPr="00F9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мастерства специалистов сферы организации отдыха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93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89D" w:rsidRPr="000654AC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9D" w:rsidRPr="000654AC" w:rsidRDefault="0025589D" w:rsidP="0025589D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25589D" w:rsidRPr="001C1470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организации отдыха и оздоровления </w:t>
      </w:r>
      <w:r w:rsidRPr="001C1470">
        <w:rPr>
          <w:rFonts w:ascii="Times New Roman" w:hAnsi="Times New Roman"/>
          <w:sz w:val="28"/>
          <w:szCs w:val="28"/>
        </w:rPr>
        <w:t xml:space="preserve">независимо от организационно-правовой формы и формы собственности, </w:t>
      </w:r>
      <w:r w:rsidRPr="001C1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направленную специфику или отдельные профильные смены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молодежные профильные лагеря (смены),</w:t>
      </w:r>
      <w:r w:rsidRPr="001C1470">
        <w:rPr>
          <w:rFonts w:ascii="Times New Roman" w:hAnsi="Times New Roman"/>
          <w:sz w:val="28"/>
          <w:szCs w:val="28"/>
        </w:rPr>
        <w:t xml:space="preserve"> </w:t>
      </w:r>
      <w:r w:rsidRPr="001C1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единому реестру организаций отдыха и оздоровления детей</w:t>
      </w:r>
      <w:hyperlink r:id="rId6" w:history="1">
        <w:r w:rsidRPr="001C14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расположенных на территории Новгородской области</w:t>
        </w:r>
        <w:r w:rsidRPr="00C166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(http://edu53.ru/education/lo/).</w:t>
        </w:r>
      </w:hyperlink>
      <w:proofErr w:type="gramEnd"/>
    </w:p>
    <w:p w:rsidR="0025589D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</w:p>
    <w:p w:rsidR="0025589D" w:rsidRPr="00F9327D" w:rsidRDefault="0025589D" w:rsidP="0025589D">
      <w:pPr>
        <w:pStyle w:val="a6"/>
        <w:spacing w:before="0" w:line="360" w:lineRule="atLeast"/>
        <w:ind w:firstLine="709"/>
        <w:rPr>
          <w:b/>
          <w:bCs/>
          <w:color w:val="000000" w:themeColor="text1"/>
          <w:sz w:val="28"/>
          <w:szCs w:val="28"/>
        </w:rPr>
      </w:pPr>
      <w:r w:rsidRPr="00F9327D">
        <w:rPr>
          <w:b/>
          <w:bCs/>
          <w:color w:val="000000" w:themeColor="text1"/>
          <w:sz w:val="28"/>
          <w:szCs w:val="28"/>
        </w:rPr>
        <w:lastRenderedPageBreak/>
        <w:t>4. Номинации конкурса</w:t>
      </w:r>
    </w:p>
    <w:p w:rsidR="0025589D" w:rsidRPr="00F9327D" w:rsidRDefault="0025589D" w:rsidP="0025589D">
      <w:pPr>
        <w:pStyle w:val="a6"/>
        <w:spacing w:before="0" w:line="360" w:lineRule="atLeast"/>
        <w:ind w:firstLine="709"/>
        <w:rPr>
          <w:color w:val="000000" w:themeColor="text1"/>
          <w:sz w:val="28"/>
          <w:szCs w:val="28"/>
        </w:rPr>
      </w:pPr>
      <w:r w:rsidRPr="00F9327D">
        <w:rPr>
          <w:color w:val="000000" w:themeColor="text1"/>
          <w:sz w:val="28"/>
          <w:szCs w:val="28"/>
        </w:rPr>
        <w:t>4.1. Конкурс проводится по двум номинациям:</w:t>
      </w:r>
    </w:p>
    <w:p w:rsidR="0025589D" w:rsidRPr="00F9327D" w:rsidRDefault="0025589D" w:rsidP="0025589D">
      <w:pPr>
        <w:pStyle w:val="a6"/>
        <w:spacing w:before="0" w:line="36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молодежный </w:t>
      </w:r>
      <w:r w:rsidRPr="00F9327D">
        <w:rPr>
          <w:color w:val="000000" w:themeColor="text1"/>
          <w:sz w:val="28"/>
          <w:szCs w:val="28"/>
        </w:rPr>
        <w:t>профильный лагерь (</w:t>
      </w:r>
      <w:r w:rsidRPr="00F9327D">
        <w:rPr>
          <w:color w:val="000000" w:themeColor="text1"/>
          <w:sz w:val="28"/>
          <w:szCs w:val="28"/>
          <w:lang w:eastAsia="ar-SA"/>
        </w:rPr>
        <w:t>смен</w:t>
      </w:r>
      <w:r w:rsidRPr="00F9327D">
        <w:rPr>
          <w:color w:val="000000" w:themeColor="text1"/>
          <w:sz w:val="28"/>
          <w:szCs w:val="28"/>
        </w:rPr>
        <w:t>а) с круглосуточным пребыванием детей и молодежи различной ведомственной принадлежности;</w:t>
      </w:r>
    </w:p>
    <w:p w:rsidR="0025589D" w:rsidRPr="00F9327D" w:rsidRDefault="0025589D" w:rsidP="0025589D">
      <w:pPr>
        <w:pStyle w:val="a6"/>
        <w:spacing w:before="0" w:line="36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молодежный</w:t>
      </w:r>
      <w:r w:rsidRPr="00F9327D">
        <w:rPr>
          <w:color w:val="000000" w:themeColor="text1"/>
          <w:sz w:val="28"/>
          <w:szCs w:val="28"/>
        </w:rPr>
        <w:t xml:space="preserve"> профильный лагерь (</w:t>
      </w:r>
      <w:r w:rsidRPr="00F9327D">
        <w:rPr>
          <w:color w:val="000000" w:themeColor="text1"/>
          <w:sz w:val="28"/>
          <w:szCs w:val="28"/>
          <w:lang w:eastAsia="ar-SA"/>
        </w:rPr>
        <w:t>смен</w:t>
      </w:r>
      <w:r w:rsidRPr="00F9327D">
        <w:rPr>
          <w:color w:val="000000" w:themeColor="text1"/>
          <w:sz w:val="28"/>
          <w:szCs w:val="28"/>
        </w:rPr>
        <w:t>а) с дневным пребыванием детей и молодежи различной ведомственной принадлежности.</w:t>
      </w:r>
    </w:p>
    <w:p w:rsidR="0025589D" w:rsidRPr="001762F9" w:rsidRDefault="0025589D" w:rsidP="0025589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9D" w:rsidRPr="000654AC" w:rsidRDefault="0025589D" w:rsidP="0025589D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</w:t>
      </w: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</w:p>
    <w:p w:rsidR="0025589D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89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1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1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</w:t>
      </w:r>
      <w:r w:rsidRPr="001C1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отображающи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молодежных профильных лагерей (смен)</w:t>
      </w:r>
      <w:r w:rsidRPr="0089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направленности, организуемых в период весенних, летних, осенних и зимних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</w:t>
      </w:r>
      <w:r w:rsidRPr="0089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каникул, и продолжительностью смены от 5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9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1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89D" w:rsidRPr="00306554" w:rsidRDefault="0025589D" w:rsidP="0025589D">
      <w:pPr>
        <w:shd w:val="clear" w:color="auto" w:fill="FFFFFF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Доля молодежи в возрасте 14-17 лет, принимающей участие в работе профильного лагеря (смены), заявленного на конкурс, должна составлять не </w:t>
      </w:r>
      <w:r w:rsidRPr="00306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50% от общего числа участников.</w:t>
      </w:r>
    </w:p>
    <w:p w:rsidR="0025589D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5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6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с 01 ноября по 15 декабря 2018 года в 2 этапа:</w:t>
      </w:r>
    </w:p>
    <w:p w:rsidR="0025589D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этап: </w:t>
      </w:r>
      <w:r w:rsidRP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по 30 ноября </w:t>
      </w:r>
      <w:r w:rsidRP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 на участие в конкурсе;</w:t>
      </w:r>
    </w:p>
    <w:p w:rsidR="0025589D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 с 1 по 14 декабря</w:t>
      </w:r>
      <w:r w:rsidRP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EC60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1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экспертной</w:t>
      </w:r>
      <w:r w:rsidRPr="00F4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конкурсных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 итогов конкурса.</w:t>
      </w:r>
    </w:p>
    <w:p w:rsidR="0025589D" w:rsidRPr="001A4553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7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необходимо:</w:t>
      </w:r>
    </w:p>
    <w:p w:rsidR="0025589D" w:rsidRPr="001A4553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профильного </w:t>
      </w:r>
      <w:r w:rsidRPr="006A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(смены) </w:t>
      </w: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в автоматизированной информационной системе «Молодежь России» </w:t>
      </w:r>
      <w:hyperlink r:id="rId7" w:history="1">
        <w:r w:rsidRPr="006A71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https://ais.fadm.gov.ru/</w:t>
        </w:r>
      </w:hyperlink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АИС);</w:t>
      </w:r>
    </w:p>
    <w:p w:rsidR="0025589D" w:rsidRPr="005F7264" w:rsidRDefault="0025589D" w:rsidP="0025589D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 заявку на участие в конкурсе в разделе «Мероприятия» в АИС.</w:t>
      </w:r>
    </w:p>
    <w:p w:rsidR="0025589D" w:rsidRPr="001A4553" w:rsidRDefault="0025589D" w:rsidP="0025589D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6A7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рган </w:t>
      </w:r>
      <w:r w:rsidRPr="00CE6DA8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Pr="00CE6DA8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осуществляющий</w:t>
      </w:r>
      <w:r w:rsidRPr="00CE6D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сфере молодежной политики</w:t>
      </w:r>
      <w:r w:rsidRPr="006A71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36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организации, иные структуры независимо от организационно-правовых форм и форм собственности </w:t>
      </w:r>
      <w:r w:rsidRPr="006A71A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A7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</w:t>
      </w:r>
      <w:r w:rsidRPr="006A71A4">
        <w:rPr>
          <w:rFonts w:ascii="Times New Roman" w:eastAsia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A71A4">
        <w:rPr>
          <w:rFonts w:ascii="Times New Roman" w:eastAsia="Times New Roman" w:hAnsi="Times New Roman" w:cs="Times New Roman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1A4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A71A4">
        <w:rPr>
          <w:rFonts w:ascii="Times New Roman" w:eastAsia="Times New Roman" w:hAnsi="Times New Roman" w:cs="Times New Roman"/>
          <w:sz w:val="28"/>
          <w:szCs w:val="28"/>
        </w:rPr>
        <w:t>т следующие конкурсные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материалы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589D" w:rsidRPr="005F726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 на участие в конкурсе по форме согласно приложению № 1 к настоящему Положению;</w:t>
      </w:r>
    </w:p>
    <w:p w:rsidR="0025589D" w:rsidRPr="005F726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информационная карта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>№ 2 к настоящему Положению;</w:t>
      </w:r>
    </w:p>
    <w:p w:rsidR="0025589D" w:rsidRPr="005F726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заверенная копия положения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молодежном профильном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(смене)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25589D" w:rsidRPr="005F7264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заверенная </w:t>
      </w:r>
      <w:r w:rsidRPr="006A71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и план работы молодежного профильного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(смены);</w:t>
      </w:r>
    </w:p>
    <w:p w:rsidR="0025589D" w:rsidRPr="005F726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молодежного профильного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(смены) 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 указанием конкретных достигнутых количественных и качественных результатов;</w:t>
      </w:r>
    </w:p>
    <w:p w:rsidR="0025589D" w:rsidRPr="005F726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презентация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молодежного профильного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(смены) 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E4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содержащая основные разделы: цель, задачи и результаты; </w:t>
      </w:r>
      <w:r w:rsidRPr="004E44E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описание актуальности и основных форм работы с их содержанием, мероприятий, видов деятельности, методов работы; организационная модель лагеря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(смены)</w:t>
      </w:r>
      <w:r w:rsidRPr="004E4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(форма проведения, материально-техническое и учебно-методическое обеспечение, сроки и место проведения лагеря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(смены</w:t>
      </w:r>
      <w:r w:rsidRPr="004E44EE">
        <w:rPr>
          <w:rFonts w:ascii="Times New Roman" w:eastAsia="Times New Roman" w:hAnsi="Times New Roman" w:cs="Times New Roman"/>
          <w:sz w:val="28"/>
          <w:szCs w:val="28"/>
          <w:lang w:eastAsia="ar-SA"/>
        </w:rPr>
        <w:t>); кадровое обеспечение (наличие специалистов для реализации программы, системы подготовки кадров);</w:t>
      </w:r>
      <w:proofErr w:type="gramEnd"/>
      <w:r w:rsidRPr="004E4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описание партнерского компонента (</w:t>
      </w:r>
      <w:r w:rsidRPr="00E97ED9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разных уровней, коммерческие структуры,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ooltip="Общественно-Государственные объединения" w:history="1">
        <w:r w:rsidRPr="00E97ED9">
          <w:rPr>
            <w:rFonts w:ascii="Times New Roman" w:eastAsia="Times New Roman" w:hAnsi="Times New Roman"/>
            <w:sz w:val="28"/>
            <w:szCs w:val="28"/>
          </w:rPr>
          <w:t>общественные объединения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7ED9">
        <w:rPr>
          <w:rFonts w:ascii="Times New Roman" w:eastAsia="Times New Roman" w:hAnsi="Times New Roman" w:cs="Times New Roman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4E44E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фотоотчет;</w:t>
      </w:r>
    </w:p>
    <w:p w:rsidR="0025589D" w:rsidRPr="005F726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материалы по освещению работы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молодежного профильного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(смены) 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средствах массовой информации.</w:t>
      </w:r>
    </w:p>
    <w:p w:rsidR="0025589D" w:rsidRPr="001A4553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>Документы с пометкой «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Областной конкурс</w:t>
      </w:r>
      <w:r w:rsidRPr="00B20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молодежных профильных лагерей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» направляются </w:t>
      </w:r>
      <w:r w:rsidRPr="0051635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 ноября 2018 года</w:t>
      </w:r>
      <w:r w:rsidRPr="00516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>в ОАУ «Дом молодёжи, центр подготовки</w:t>
      </w:r>
      <w:r w:rsidRPr="001A4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к военной службе» на 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>адрес электронный почты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1A4553">
          <w:rPr>
            <w:rStyle w:val="a5"/>
            <w:rFonts w:ascii="Times New Roman" w:eastAsia="Times New Roman" w:hAnsi="Times New Roman"/>
            <w:sz w:val="28"/>
            <w:szCs w:val="28"/>
          </w:rPr>
          <w:t>dommol53@mail.ru</w:t>
        </w:r>
      </w:hyperlink>
      <w:r w:rsidRPr="001A45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89D" w:rsidRPr="001A4553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Полевая Татьяна Эдуардовна</w:t>
      </w: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начальника </w:t>
      </w: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работе с молодежью, дополнительного и профессионального обучения ОАУ «Дом молодёжи, центр подготовки граждан к военной службе». Контактный телефон 8 </w:t>
      </w:r>
      <w:r w:rsidRPr="001A4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(8162) 77-31-88</w:t>
      </w:r>
      <w:r w:rsidRPr="001A4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89D" w:rsidRPr="001A4553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5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материалы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на конкурс позднее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30 ноября 2018 года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>, не рассматриваются.</w:t>
      </w:r>
    </w:p>
    <w:p w:rsidR="0025589D" w:rsidRPr="001A4553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Представленные 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 и материалы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>к согласие их авторов на открытую публикацию</w:t>
      </w:r>
      <w:r w:rsidRPr="00B20188">
        <w:t xml:space="preserve"> </w:t>
      </w:r>
      <w:r w:rsidRPr="00B20188">
        <w:rPr>
          <w:rFonts w:ascii="Times New Roman" w:eastAsia="Times New Roman" w:hAnsi="Times New Roman" w:cs="Times New Roman"/>
          <w:sz w:val="28"/>
          <w:szCs w:val="28"/>
        </w:rPr>
        <w:t>с обязательным указанием авторства.</w:t>
      </w:r>
    </w:p>
    <w:p w:rsidR="0025589D" w:rsidRDefault="0025589D" w:rsidP="0025589D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Pr="001A4553">
        <w:rPr>
          <w:rFonts w:ascii="Times New Roman" w:eastAsia="Times New Roman" w:hAnsi="Times New Roman" w:cs="Times New Roman"/>
          <w:sz w:val="28"/>
          <w:szCs w:val="28"/>
        </w:rPr>
        <w:t>. Документы, представленные на конкурс, не рецензируются и не возвращаются.</w:t>
      </w:r>
    </w:p>
    <w:p w:rsidR="0025589D" w:rsidRDefault="0025589D" w:rsidP="0025589D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89D" w:rsidRPr="000A7503" w:rsidRDefault="0025589D" w:rsidP="0025589D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A7503">
        <w:rPr>
          <w:rFonts w:ascii="Times New Roman" w:eastAsia="Times New Roman" w:hAnsi="Times New Roman" w:cs="Times New Roman"/>
          <w:b/>
          <w:sz w:val="28"/>
          <w:szCs w:val="28"/>
        </w:rPr>
        <w:t xml:space="preserve">. Требования к оформлению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документов, </w:t>
      </w:r>
      <w:r w:rsidRPr="009D1748">
        <w:rPr>
          <w:rFonts w:ascii="Times New Roman" w:eastAsia="Times New Roman" w:hAnsi="Times New Roman" w:cs="Times New Roman"/>
          <w:b/>
          <w:sz w:val="28"/>
          <w:szCs w:val="28"/>
        </w:rPr>
        <w:t>представляемых на конкурс</w:t>
      </w:r>
    </w:p>
    <w:p w:rsidR="0025589D" w:rsidRPr="000A7503" w:rsidRDefault="0025589D" w:rsidP="0025589D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A7503">
        <w:rPr>
          <w:rFonts w:ascii="Times New Roman" w:eastAsia="Times New Roman" w:hAnsi="Times New Roman" w:cs="Times New Roman"/>
          <w:sz w:val="28"/>
          <w:szCs w:val="28"/>
        </w:rPr>
        <w:t>.1. Текст размещается с одной стороны листа на бумаге белого цвета формата А</w:t>
      </w:r>
      <w:proofErr w:type="gramStart"/>
      <w:r w:rsidRPr="000A7503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A7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89D" w:rsidRDefault="0025589D" w:rsidP="0025589D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A7503">
        <w:rPr>
          <w:rFonts w:ascii="Times New Roman" w:eastAsia="Times New Roman" w:hAnsi="Times New Roman" w:cs="Times New Roman"/>
          <w:sz w:val="28"/>
          <w:szCs w:val="28"/>
        </w:rPr>
        <w:t xml:space="preserve">.2. Текст печатается в редакторе </w:t>
      </w:r>
      <w:proofErr w:type="spellStart"/>
      <w:r w:rsidRPr="001B463D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1B4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503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7503">
        <w:rPr>
          <w:rFonts w:ascii="Times New Roman" w:eastAsia="Times New Roman" w:hAnsi="Times New Roman" w:cs="Times New Roman"/>
          <w:sz w:val="28"/>
          <w:szCs w:val="28"/>
        </w:rPr>
        <w:t xml:space="preserve"> шрифт </w:t>
      </w:r>
      <w:proofErr w:type="spellStart"/>
      <w:r w:rsidRPr="000A7503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0A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503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0A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503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7503">
        <w:rPr>
          <w:rFonts w:ascii="Times New Roman" w:eastAsia="Times New Roman" w:hAnsi="Times New Roman" w:cs="Times New Roman"/>
          <w:sz w:val="28"/>
          <w:szCs w:val="28"/>
        </w:rPr>
        <w:t xml:space="preserve"> размер 14 </w:t>
      </w:r>
      <w:proofErr w:type="spellStart"/>
      <w:r w:rsidRPr="000A7503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0A7503">
        <w:rPr>
          <w:rFonts w:ascii="Times New Roman" w:eastAsia="Times New Roman" w:hAnsi="Times New Roman" w:cs="Times New Roman"/>
          <w:sz w:val="28"/>
          <w:szCs w:val="28"/>
        </w:rPr>
        <w:t xml:space="preserve"> без переносов, междустрочный интервал «Минимум 18», поля: слева 3,5 см, спра</w:t>
      </w:r>
      <w:r>
        <w:rPr>
          <w:rFonts w:ascii="Times New Roman" w:eastAsia="Times New Roman" w:hAnsi="Times New Roman" w:cs="Times New Roman"/>
          <w:sz w:val="28"/>
          <w:szCs w:val="28"/>
        </w:rPr>
        <w:t>ва 1 см, сверху и снизу по 2 см;</w:t>
      </w:r>
      <w:r w:rsidRPr="00257D0E">
        <w:t xml:space="preserve"> </w:t>
      </w:r>
      <w:r w:rsidRPr="00257D0E">
        <w:rPr>
          <w:rFonts w:ascii="Times New Roman" w:eastAsia="Times New Roman" w:hAnsi="Times New Roman" w:cs="Times New Roman"/>
          <w:sz w:val="28"/>
          <w:szCs w:val="28"/>
        </w:rPr>
        <w:t>нумерация страниц – верхний колонтитул (по центру).</w:t>
      </w:r>
    </w:p>
    <w:p w:rsidR="0025589D" w:rsidRPr="004421E5" w:rsidRDefault="0025589D" w:rsidP="0025589D">
      <w:pPr>
        <w:tabs>
          <w:tab w:val="left" w:pos="426"/>
          <w:tab w:val="left" w:pos="414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Презентация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лагеря</w:t>
      </w:r>
      <w:r w:rsidRPr="004421E5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21E5">
        <w:rPr>
          <w:rFonts w:ascii="Times New Roman" w:eastAsia="Times New Roman" w:hAnsi="Times New Roman" w:cs="Times New Roman"/>
          <w:sz w:val="28"/>
          <w:szCs w:val="28"/>
        </w:rPr>
        <w:t xml:space="preserve"> быть выполнен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21E5">
        <w:rPr>
          <w:rFonts w:ascii="Times New Roman" w:eastAsia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Pr="004421E5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44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21E5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4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21E5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4421E5">
        <w:rPr>
          <w:rFonts w:ascii="Times New Roman" w:eastAsia="Times New Roman" w:hAnsi="Times New Roman" w:cs="Times New Roman"/>
          <w:sz w:val="28"/>
          <w:szCs w:val="28"/>
        </w:rPr>
        <w:t xml:space="preserve"> (не более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21E5">
        <w:rPr>
          <w:rFonts w:ascii="Times New Roman" w:eastAsia="Times New Roman" w:hAnsi="Times New Roman" w:cs="Times New Roman"/>
          <w:sz w:val="28"/>
          <w:szCs w:val="28"/>
        </w:rPr>
        <w:t xml:space="preserve"> слайдов).</w:t>
      </w:r>
    </w:p>
    <w:p w:rsidR="0025589D" w:rsidRDefault="0025589D" w:rsidP="0025589D">
      <w:pPr>
        <w:tabs>
          <w:tab w:val="left" w:pos="426"/>
          <w:tab w:val="left" w:pos="414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Pr="00257D0E">
        <w:rPr>
          <w:rFonts w:ascii="Times New Roman" w:eastAsia="Times New Roman" w:hAnsi="Times New Roman" w:cs="Times New Roman"/>
          <w:sz w:val="28"/>
          <w:szCs w:val="28"/>
        </w:rPr>
        <w:t>. Представленные на конкурс документы, не удовлетворяющие заявленным требованиям, не рассматриваются.</w:t>
      </w:r>
    </w:p>
    <w:p w:rsidR="0025589D" w:rsidRDefault="0025589D" w:rsidP="0025589D">
      <w:pPr>
        <w:tabs>
          <w:tab w:val="left" w:pos="426"/>
          <w:tab w:val="left" w:pos="414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89D" w:rsidRDefault="0025589D" w:rsidP="0025589D">
      <w:pPr>
        <w:tabs>
          <w:tab w:val="left" w:pos="426"/>
        </w:tabs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89D" w:rsidRDefault="0025589D" w:rsidP="0025589D">
      <w:pPr>
        <w:tabs>
          <w:tab w:val="left" w:pos="426"/>
        </w:tabs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89D" w:rsidRPr="000654AC" w:rsidRDefault="0025589D" w:rsidP="0025589D">
      <w:pPr>
        <w:tabs>
          <w:tab w:val="left" w:pos="426"/>
        </w:tabs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комитет</w:t>
      </w:r>
    </w:p>
    <w:p w:rsidR="0025589D" w:rsidRPr="000654AC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6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организационный комитет (далее оргкомитет), состав которого утверждается приказом Министерства.</w:t>
      </w:r>
    </w:p>
    <w:p w:rsidR="0025589D" w:rsidRPr="00650654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650654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Функции оргкомитета:</w:t>
      </w:r>
    </w:p>
    <w:p w:rsidR="0025589D" w:rsidRPr="0065065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06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согласование порядка проведения конкурса; </w:t>
      </w:r>
    </w:p>
    <w:p w:rsidR="0025589D" w:rsidRPr="0065065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подготовка и проведение конкурса; </w:t>
      </w:r>
    </w:p>
    <w:p w:rsidR="0025589D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сбора документов и материалов участников конкурса;</w:t>
      </w:r>
    </w:p>
    <w:p w:rsidR="0025589D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50654">
        <w:rPr>
          <w:rFonts w:ascii="Times New Roman" w:eastAsia="Times New Roman" w:hAnsi="Times New Roman" w:cs="Times New Roman"/>
          <w:spacing w:val="-4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ние банка данных участников конкурса и конкурсной документации;</w:t>
      </w:r>
    </w:p>
    <w:p w:rsidR="0025589D" w:rsidRPr="0065065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подбор членов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экспертной</w:t>
      </w: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комиссии;</w:t>
      </w:r>
    </w:p>
    <w:p w:rsidR="0025589D" w:rsidRPr="008F74DC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8F74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балльно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-рейтинговой </w:t>
      </w:r>
      <w:r w:rsidRPr="008F74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системы экспертных оценок конкурсных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испытаний</w:t>
      </w:r>
      <w:r w:rsidRPr="008F74DC"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:rsidR="0025589D" w:rsidRPr="0065065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>подготовка оценочных листов;</w:t>
      </w:r>
    </w:p>
    <w:p w:rsidR="0025589D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оформление протокола о проведении </w:t>
      </w: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>конкурса;</w:t>
      </w:r>
    </w:p>
    <w:p w:rsidR="0025589D" w:rsidRPr="0065065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650654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организация награждения победителей конкурса;</w:t>
      </w:r>
    </w:p>
    <w:p w:rsidR="0025589D" w:rsidRPr="0065065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информационное сопровождение конкурса;</w:t>
      </w:r>
    </w:p>
    <w:p w:rsidR="0025589D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Министерства, ОАУ «Дом молодёжи, центр подготовки граждан к военной службе» 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страницах в социальных сетях. </w:t>
      </w:r>
    </w:p>
    <w:p w:rsidR="0025589D" w:rsidRPr="008F74DC" w:rsidRDefault="0025589D" w:rsidP="0025589D">
      <w:pPr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9D" w:rsidRDefault="0025589D" w:rsidP="0025589D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Экспертная комиссия</w:t>
      </w:r>
    </w:p>
    <w:p w:rsidR="0025589D" w:rsidRPr="0094347F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Pr="0094347F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экспертной</w:t>
      </w:r>
      <w:r w:rsidRPr="0094347F">
        <w:rPr>
          <w:rFonts w:ascii="Times New Roman" w:eastAsia="Times New Roman" w:hAnsi="Times New Roman" w:cs="Times New Roman"/>
          <w:sz w:val="28"/>
          <w:szCs w:val="28"/>
        </w:rPr>
        <w:t xml:space="preserve"> комиссии:</w:t>
      </w:r>
    </w:p>
    <w:p w:rsidR="0025589D" w:rsidRPr="005F7264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264">
        <w:rPr>
          <w:rFonts w:ascii="Times New Roman" w:eastAsia="Times New Roman" w:hAnsi="Times New Roman" w:cs="Times New Roman"/>
          <w:sz w:val="28"/>
          <w:szCs w:val="28"/>
        </w:rPr>
        <w:t>проведение экспертизы документов, представленных на конкурс;</w:t>
      </w:r>
    </w:p>
    <w:p w:rsidR="0025589D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Pr="0094347F">
        <w:rPr>
          <w:rFonts w:ascii="Times New Roman" w:eastAsia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347F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25589D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Решение экспертной комиссии конкурса считается принятым, если за него проголосовало не менее половины от числа присутствующих на заседании членов экспертной комиссии. Решения </w:t>
      </w:r>
      <w:r w:rsidRPr="007903BE">
        <w:rPr>
          <w:rFonts w:ascii="Times New Roman" w:eastAsia="Times New Roman" w:hAnsi="Times New Roman" w:cs="Times New Roman"/>
          <w:sz w:val="28"/>
          <w:szCs w:val="28"/>
        </w:rPr>
        <w:t>экспертной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протоколом, который подписывается председателем и ответственным секретарем </w:t>
      </w:r>
      <w:r w:rsidRPr="007903BE">
        <w:rPr>
          <w:rFonts w:ascii="Times New Roman" w:eastAsia="Times New Roman" w:hAnsi="Times New Roman" w:cs="Times New Roman"/>
          <w:sz w:val="28"/>
          <w:szCs w:val="28"/>
        </w:rPr>
        <w:t>экспертной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:rsidR="0025589D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Pr="0094347F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экспертной</w:t>
      </w:r>
      <w:r w:rsidRPr="0094347F">
        <w:rPr>
          <w:rFonts w:ascii="Times New Roman" w:eastAsia="Times New Roman" w:hAnsi="Times New Roman" w:cs="Times New Roman"/>
          <w:sz w:val="28"/>
          <w:szCs w:val="28"/>
        </w:rPr>
        <w:t xml:space="preserve"> комиссии око</w:t>
      </w:r>
      <w:r>
        <w:rPr>
          <w:rFonts w:ascii="Times New Roman" w:eastAsia="Times New Roman" w:hAnsi="Times New Roman" w:cs="Times New Roman"/>
          <w:sz w:val="28"/>
          <w:szCs w:val="28"/>
        </w:rPr>
        <w:t>нчательное и обжалованию не под</w:t>
      </w:r>
      <w:r w:rsidRPr="0094347F">
        <w:rPr>
          <w:rFonts w:ascii="Times New Roman" w:eastAsia="Times New Roman" w:hAnsi="Times New Roman" w:cs="Times New Roman"/>
          <w:sz w:val="28"/>
          <w:szCs w:val="28"/>
        </w:rPr>
        <w:t>лежит.</w:t>
      </w:r>
    </w:p>
    <w:p w:rsidR="0025589D" w:rsidRPr="00E741E0" w:rsidRDefault="0025589D" w:rsidP="0025589D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89D" w:rsidRPr="0094347F" w:rsidRDefault="0025589D" w:rsidP="0025589D">
      <w:pPr>
        <w:shd w:val="clear" w:color="auto" w:fill="FFFFFF"/>
        <w:tabs>
          <w:tab w:val="left" w:pos="989"/>
        </w:tabs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Критерии оценки</w:t>
      </w:r>
    </w:p>
    <w:p w:rsidR="0025589D" w:rsidRPr="00E52646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646">
        <w:rPr>
          <w:rFonts w:ascii="Times New Roman" w:hAnsi="Times New Roman" w:cs="Times New Roman"/>
          <w:sz w:val="28"/>
          <w:szCs w:val="28"/>
        </w:rPr>
        <w:t xml:space="preserve">9.1. </w:t>
      </w:r>
      <w:r w:rsidRPr="00E52646">
        <w:rPr>
          <w:rFonts w:ascii="Times New Roman" w:eastAsia="Times New Roman" w:hAnsi="Times New Roman" w:cs="Times New Roman"/>
          <w:sz w:val="28"/>
          <w:szCs w:val="28"/>
        </w:rPr>
        <w:t>Критери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52646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52646">
        <w:rPr>
          <w:rFonts w:ascii="Times New Roman" w:eastAsia="Times New Roman" w:hAnsi="Times New Roman" w:cs="Times New Roman"/>
          <w:sz w:val="28"/>
          <w:szCs w:val="28"/>
        </w:rPr>
        <w:t>онкурса: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204"/>
        <w:gridCol w:w="4394"/>
        <w:gridCol w:w="2410"/>
      </w:tblGrid>
      <w:tr w:rsidR="0025589D" w:rsidRPr="00C4763D" w:rsidTr="00196026">
        <w:trPr>
          <w:tblHeader/>
        </w:trPr>
        <w:tc>
          <w:tcPr>
            <w:tcW w:w="632" w:type="dxa"/>
            <w:shd w:val="clear" w:color="auto" w:fill="auto"/>
            <w:vAlign w:val="center"/>
          </w:tcPr>
          <w:p w:rsidR="0025589D" w:rsidRPr="00C4763D" w:rsidRDefault="0025589D" w:rsidP="00196026">
            <w:pPr>
              <w:tabs>
                <w:tab w:val="left" w:pos="6096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6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47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76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98" w:type="dxa"/>
            <w:gridSpan w:val="2"/>
            <w:shd w:val="clear" w:color="auto" w:fill="auto"/>
            <w:vAlign w:val="center"/>
          </w:tcPr>
          <w:p w:rsidR="0025589D" w:rsidRPr="00C4763D" w:rsidRDefault="0025589D" w:rsidP="00196026">
            <w:pPr>
              <w:tabs>
                <w:tab w:val="left" w:pos="6096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63D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589D" w:rsidRPr="00C4763D" w:rsidRDefault="0025589D" w:rsidP="00196026">
            <w:pPr>
              <w:tabs>
                <w:tab w:val="left" w:pos="6096"/>
              </w:tabs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63D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25589D" w:rsidRPr="0024493A" w:rsidTr="00196026">
        <w:tc>
          <w:tcPr>
            <w:tcW w:w="632" w:type="dxa"/>
            <w:vMerge w:val="restart"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</w:t>
            </w: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приоритетам, определенным Концепцией долгосрочного социально-экономического развития Российской Федерации на период до 2020 года и Стратегией инновационного развития Российской Федерации на период до 2020 года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программы Основам государственной молодежной политики в Российской Федерации на период до 2025 года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программы Рекомендациям по порядку 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смен в учреждениях отдыха и оздоровления детей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исьмо </w:t>
            </w:r>
            <w:proofErr w:type="spellStart"/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 от 31.03.2011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№ 06-614)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 баллов</w:t>
            </w:r>
          </w:p>
        </w:tc>
      </w:tr>
      <w:tr w:rsidR="0025589D" w:rsidRPr="0024493A" w:rsidTr="00196026">
        <w:trPr>
          <w:trHeight w:val="1104"/>
        </w:trPr>
        <w:tc>
          <w:tcPr>
            <w:tcW w:w="632" w:type="dxa"/>
            <w:vMerge w:val="restart"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проработанность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овных положений программы: целей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, задач, механизмов реализации, ключевых мероприятий, ожидаемых результатов программы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внутренняя логика программы: обоснованная взаимосвязь целей, задач, механизмов реализации, ключевых мероприятий и ожидаемых результатов программы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наличие авторских (коллективных) подходов, инноваций и оригинальных форм деятельности в решении целевых установок программы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программы следующим требованиям: наличие в программе образовательного (в </w:t>
            </w:r>
            <w:proofErr w:type="spellStart"/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. проектная деятельность), досугового, спортивно-оздоровительного и социально-психологического модулей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 балл за каждый модуль</w:t>
            </w:r>
          </w:p>
          <w:p w:rsidR="0025589D" w:rsidRPr="004521FF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521F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21F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</w:t>
            </w: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</w:p>
        </w:tc>
      </w:tr>
      <w:tr w:rsidR="0025589D" w:rsidRPr="0024493A" w:rsidTr="00196026">
        <w:tc>
          <w:tcPr>
            <w:tcW w:w="632" w:type="dxa"/>
            <w:vMerge w:val="restart"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комплектования квалифицированными кадрами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комплектование 100% – 5 баллов</w:t>
            </w:r>
          </w:p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каждый случай </w:t>
            </w:r>
            <w:proofErr w:type="spellStart"/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недоукомплекто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вания</w:t>
            </w:r>
            <w:proofErr w:type="spellEnd"/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– минус 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балл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квалификация педагогических кадров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наличие высшего педагогического образования –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 балл за каждого специалиста</w:t>
            </w:r>
          </w:p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наличие специального/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дополнительного образования по профилю лагеря (смены) – 1 балл за каждого специалиста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 менее 2 привлеченных для реализации программы специалистов, работающих в соответствующей профилю </w:t>
            </w: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лагеря (смены) 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опыта привлечения и организации работы педагогического коллектива, 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участвующего в реализации программы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наличие добровольцев из числа молодежи, привлекаемых к разработке и реализации программы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наличие системы подготовки педагогических кадров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 w:val="restart"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методических разработок с описанием механизмов реализации программы: технологий, подходов, форм деятельности, </w:t>
            </w:r>
            <w:r w:rsidRPr="00F76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ключевых мероприятий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методических 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разработок</w:t>
            </w:r>
            <w:r w:rsidRPr="00F76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подготовке вожатых и организации работы педагогического коллектива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методических разработок с описанием механизма, методов и инструментов оценки эффективности 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рекомендаций по внедрению программы в деятельность учреждений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и 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возможность тиражирования технологий, методик, используемых в программе, для реализации других программ профильных лагерей (смен)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 w:val="restart"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наличие материально-технического оборудования, необходимого для реализации программы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эстетическое оформление территории молодежного профильного лагеря (смены): наглядная агитация, отражающая реализацию программы; организация работы внутренних средств массовой информации (газеты, радиопередачи и т.п.)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 w:val="restart"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</w:t>
            </w: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соответствие результатов реализации программы целевым установкам программы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выполнение плана воспитательных мероприятий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100% – 1 балл</w:t>
            </w:r>
          </w:p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менее 100%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0 баллов 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механизма оценки эффективности программы (методы, инструменты, 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количественные и качественные индикаторы)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механизма организации взаимодействия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 лагеря (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 после реализации программы с целью продления социального эффекта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отзывы участников программы по итогам реализации (в том числе в социальных сетях)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 балла за каждый положительный отзыв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партнерских организаций, которые были привлечены к реализации программы (органы государственной власти разных уровней, коммерческие структуры, </w:t>
            </w:r>
            <w:hyperlink r:id="rId10" w:tooltip="Общественно-Государственные объединения" w:history="1">
              <w:r w:rsidRPr="00F762C4">
                <w:rPr>
                  <w:rFonts w:ascii="Times New Roman" w:hAnsi="Times New Roman" w:cs="Times New Roman"/>
                  <w:sz w:val="28"/>
                  <w:szCs w:val="28"/>
                </w:rPr>
                <w:t>общественные объединения</w:t>
              </w:r>
            </w:hyperlink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, СМИ и т.д.)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 балл за каждую партнерскую организацию</w:t>
            </w:r>
          </w:p>
        </w:tc>
      </w:tr>
      <w:tr w:rsidR="0025589D" w:rsidRPr="0024493A" w:rsidTr="00196026"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грамоты, дипломы и т.п.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 балл за каждое поощрение </w:t>
            </w:r>
          </w:p>
        </w:tc>
      </w:tr>
      <w:tr w:rsidR="0025589D" w:rsidRPr="0024493A" w:rsidTr="00196026">
        <w:trPr>
          <w:trHeight w:val="562"/>
        </w:trPr>
        <w:tc>
          <w:tcPr>
            <w:tcW w:w="632" w:type="dxa"/>
            <w:vMerge w:val="restart"/>
            <w:shd w:val="clear" w:color="auto" w:fill="auto"/>
          </w:tcPr>
          <w:p w:rsidR="0025589D" w:rsidRPr="00F762C4" w:rsidRDefault="0025589D" w:rsidP="00196026">
            <w:pPr>
              <w:numPr>
                <w:ilvl w:val="0"/>
                <w:numId w:val="1"/>
              </w:numPr>
              <w:tabs>
                <w:tab w:val="left" w:pos="6096"/>
              </w:tabs>
              <w:spacing w:before="120" w:after="0" w:line="240" w:lineRule="exac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ционное</w:t>
            </w:r>
            <w:proofErr w:type="spellEnd"/>
            <w:proofErr w:type="gramEnd"/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наличие действующего официального сайта (</w:t>
            </w:r>
            <w:proofErr w:type="gramStart"/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интернет-страниц</w:t>
            </w:r>
            <w:proofErr w:type="gramEnd"/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) молодежного профильного лагеря (смены)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 балла за каждый ресурс</w:t>
            </w:r>
          </w:p>
        </w:tc>
      </w:tr>
      <w:tr w:rsidR="0025589D" w:rsidRPr="0024493A" w:rsidTr="00196026">
        <w:trPr>
          <w:trHeight w:val="562"/>
        </w:trPr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в социальных сетях: обновление новостей не реже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62C4">
              <w:rPr>
                <w:rFonts w:ascii="Times New Roman" w:hAnsi="Times New Roman" w:cs="Times New Roman"/>
                <w:sz w:val="28"/>
                <w:szCs w:val="28"/>
              </w:rPr>
              <w:t>2 раз в неделю, ответы на вопросы пользователей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есть – 1 балл</w:t>
            </w:r>
          </w:p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нет – 0 баллов </w:t>
            </w:r>
          </w:p>
        </w:tc>
      </w:tr>
      <w:tr w:rsidR="0025589D" w:rsidRPr="0024493A" w:rsidTr="00196026">
        <w:trPr>
          <w:trHeight w:val="562"/>
        </w:trPr>
        <w:tc>
          <w:tcPr>
            <w:tcW w:w="632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освещение хода реализации программы в средствах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25589D" w:rsidRPr="00F762C4" w:rsidRDefault="0025589D" w:rsidP="00196026">
            <w:pPr>
              <w:tabs>
                <w:tab w:val="left" w:pos="6096"/>
              </w:tabs>
              <w:spacing w:before="120" w:after="0" w:line="240" w:lineRule="exac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 балл за каждую положительную публикацию/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F762C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сюжет </w:t>
            </w:r>
          </w:p>
        </w:tc>
      </w:tr>
    </w:tbl>
    <w:p w:rsidR="0025589D" w:rsidRDefault="0025589D" w:rsidP="0025589D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2646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Pr="0005601A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преимущество отдается </w:t>
      </w:r>
      <w:r>
        <w:rPr>
          <w:rFonts w:ascii="Times New Roman" w:hAnsi="Times New Roman" w:cs="Times New Roman"/>
          <w:sz w:val="28"/>
          <w:szCs w:val="28"/>
        </w:rPr>
        <w:t>участнику</w:t>
      </w:r>
      <w:r w:rsidRPr="0005601A">
        <w:rPr>
          <w:rFonts w:ascii="Times New Roman" w:hAnsi="Times New Roman" w:cs="Times New Roman"/>
          <w:sz w:val="28"/>
          <w:szCs w:val="28"/>
        </w:rPr>
        <w:t xml:space="preserve">, набравшему наибольшее количество баллов </w:t>
      </w:r>
      <w:r w:rsidRPr="00150EE4">
        <w:rPr>
          <w:rFonts w:ascii="Times New Roman" w:hAnsi="Times New Roman" w:cs="Times New Roman"/>
          <w:sz w:val="28"/>
          <w:szCs w:val="28"/>
        </w:rPr>
        <w:t xml:space="preserve">в экспертной оценке 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молодежного профильного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(смены)</w:t>
      </w:r>
      <w:r w:rsidRPr="00150EE4">
        <w:rPr>
          <w:rFonts w:ascii="Times New Roman" w:hAnsi="Times New Roman" w:cs="Times New Roman"/>
          <w:sz w:val="28"/>
          <w:szCs w:val="28"/>
        </w:rPr>
        <w:t>.</w:t>
      </w:r>
    </w:p>
    <w:p w:rsidR="0025589D" w:rsidRDefault="0025589D" w:rsidP="002558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Критерии оценки 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молодежного профильного</w:t>
      </w:r>
      <w:r w:rsidRPr="005F7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(смены):</w:t>
      </w:r>
    </w:p>
    <w:p w:rsidR="0025589D" w:rsidRDefault="0025589D" w:rsidP="002558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содержание основных разделов в соответствии с пунктом 5.5 настоящего Положения;</w:t>
      </w:r>
    </w:p>
    <w:p w:rsidR="0025589D" w:rsidRDefault="0025589D" w:rsidP="002558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соответствие целевой группе;</w:t>
      </w:r>
    </w:p>
    <w:p w:rsidR="0025589D" w:rsidRDefault="0025589D" w:rsidP="002558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информативность приложенных фотографий.</w:t>
      </w:r>
    </w:p>
    <w:p w:rsidR="0025589D" w:rsidRDefault="0025589D" w:rsidP="0025589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89D" w:rsidRPr="00A166F5" w:rsidRDefault="0025589D" w:rsidP="0025589D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6F5">
        <w:rPr>
          <w:rFonts w:ascii="Times New Roman" w:eastAsia="Times New Roman" w:hAnsi="Times New Roman" w:cs="Times New Roman"/>
          <w:b/>
          <w:sz w:val="28"/>
          <w:szCs w:val="28"/>
        </w:rPr>
        <w:t>10. Подведение итогов и награждение победителей конкурса</w:t>
      </w:r>
    </w:p>
    <w:p w:rsidR="0025589D" w:rsidRPr="00A166F5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6F5">
        <w:rPr>
          <w:rFonts w:ascii="Times New Roman" w:eastAsia="Times New Roman" w:hAnsi="Times New Roman" w:cs="Times New Roman"/>
          <w:sz w:val="28"/>
          <w:szCs w:val="28"/>
        </w:rPr>
        <w:t>10.1. Победители (1, 2, 3 место) определяются в каждой номинации по сумме баллов, набранных в системе экспертной оценки.</w:t>
      </w:r>
    </w:p>
    <w:p w:rsidR="0025589D" w:rsidRPr="00A166F5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166F5"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Pr="004521FF">
        <w:rPr>
          <w:rFonts w:ascii="Times New Roman" w:eastAsia="Times New Roman" w:hAnsi="Times New Roman" w:cs="Times New Roman"/>
          <w:sz w:val="28"/>
          <w:szCs w:val="28"/>
        </w:rPr>
        <w:t>Победители конкурса (1, 2, 3 место) награждаются дипломами и ценными подарками.</w:t>
      </w:r>
    </w:p>
    <w:p w:rsidR="0025589D" w:rsidRPr="00A166F5" w:rsidRDefault="0025589D" w:rsidP="0025589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6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10.3. В случае выявления неэффективности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молодежных профильных </w:t>
      </w:r>
      <w:r w:rsidRPr="00A166F5">
        <w:rPr>
          <w:rFonts w:ascii="Times New Roman" w:eastAsia="Times New Roman" w:hAnsi="Times New Roman" w:cs="Times New Roman"/>
          <w:sz w:val="28"/>
          <w:szCs w:val="28"/>
        </w:rPr>
        <w:t xml:space="preserve">лагерей (смен) конкурсная комиссия оставляет за собой право не присуждать 1, 2, 3 места. </w:t>
      </w:r>
    </w:p>
    <w:p w:rsidR="0025589D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9D" w:rsidRPr="000654AC" w:rsidRDefault="0025589D" w:rsidP="0025589D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Pr="000654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654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</w:t>
      </w:r>
    </w:p>
    <w:p w:rsidR="0025589D" w:rsidRPr="007566C8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Расходы, связанные с подготовкой и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 счет средств субсидии на финансовое обеспечение выполнения государственного задания на оказание государственных услуг (выполнение работ),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6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ставленной ОАУ «Дом молодежи, центр подготовки граждан к военной службе», согласно утвержденной смете.</w:t>
      </w:r>
    </w:p>
    <w:p w:rsidR="0025589D" w:rsidRDefault="0025589D" w:rsidP="0025589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25589D" w:rsidRDefault="0025589D" w:rsidP="0025589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5589D" w:rsidSect="0025589D">
          <w:pgSz w:w="11906" w:h="16838"/>
          <w:pgMar w:top="567" w:right="567" w:bottom="709" w:left="1985" w:header="425" w:footer="709" w:gutter="0"/>
          <w:pgNumType w:start="1"/>
          <w:cols w:space="708"/>
          <w:titlePg/>
          <w:docGrid w:linePitch="360"/>
        </w:sectPr>
      </w:pPr>
    </w:p>
    <w:p w:rsidR="0025589D" w:rsidRPr="00442531" w:rsidRDefault="0025589D" w:rsidP="0025589D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4253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589D" w:rsidRPr="00442531" w:rsidRDefault="0025589D" w:rsidP="0025589D">
      <w:pPr>
        <w:pStyle w:val="docname"/>
        <w:tabs>
          <w:tab w:val="left" w:pos="3626"/>
        </w:tabs>
        <w:spacing w:before="120" w:beforeAutospacing="0" w:after="0" w:afterAutospacing="0" w:line="240" w:lineRule="exact"/>
        <w:ind w:left="4253"/>
        <w:jc w:val="center"/>
        <w:rPr>
          <w:sz w:val="28"/>
          <w:szCs w:val="28"/>
        </w:rPr>
      </w:pPr>
      <w:r w:rsidRPr="00442531">
        <w:rPr>
          <w:sz w:val="28"/>
          <w:szCs w:val="28"/>
        </w:rPr>
        <w:t xml:space="preserve">к Положению об областном конкурсе </w:t>
      </w:r>
      <w:r w:rsidRPr="00442531">
        <w:rPr>
          <w:sz w:val="28"/>
        </w:rPr>
        <w:t>молодежных профильных лагерей</w:t>
      </w:r>
    </w:p>
    <w:p w:rsidR="0025589D" w:rsidRPr="00442531" w:rsidRDefault="0025589D" w:rsidP="0025589D">
      <w:pPr>
        <w:pStyle w:val="docname"/>
        <w:tabs>
          <w:tab w:val="left" w:pos="3626"/>
        </w:tabs>
        <w:spacing w:before="120" w:beforeAutospacing="0" w:after="0" w:afterAutospacing="0" w:line="240" w:lineRule="exact"/>
        <w:ind w:left="5954"/>
        <w:jc w:val="both"/>
        <w:rPr>
          <w:sz w:val="28"/>
          <w:szCs w:val="28"/>
        </w:rPr>
      </w:pPr>
    </w:p>
    <w:p w:rsidR="0025589D" w:rsidRPr="00442531" w:rsidRDefault="0025589D" w:rsidP="0025589D">
      <w:pPr>
        <w:pStyle w:val="ConsTitle"/>
        <w:widowControl/>
        <w:tabs>
          <w:tab w:val="left" w:pos="3626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2531">
        <w:rPr>
          <w:rFonts w:ascii="Times New Roman" w:hAnsi="Times New Roman" w:cs="Times New Roman"/>
          <w:sz w:val="28"/>
          <w:szCs w:val="28"/>
        </w:rPr>
        <w:t>ЗАЯВКА</w:t>
      </w:r>
    </w:p>
    <w:p w:rsidR="0025589D" w:rsidRPr="00442531" w:rsidRDefault="0025589D" w:rsidP="0025589D">
      <w:pPr>
        <w:pStyle w:val="ConsTitle"/>
        <w:widowControl/>
        <w:tabs>
          <w:tab w:val="left" w:pos="3626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2531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</w:t>
      </w:r>
      <w:r w:rsidRPr="00442531">
        <w:rPr>
          <w:rFonts w:ascii="Times New Roman" w:hAnsi="Times New Roman" w:cs="Times New Roman"/>
        </w:rPr>
        <w:t xml:space="preserve"> </w:t>
      </w:r>
      <w:r w:rsidRPr="00442531">
        <w:rPr>
          <w:rFonts w:ascii="Times New Roman" w:hAnsi="Times New Roman" w:cs="Times New Roman"/>
          <w:sz w:val="28"/>
        </w:rPr>
        <w:t>молодежных профильных лагерей</w:t>
      </w:r>
    </w:p>
    <w:p w:rsidR="0025589D" w:rsidRPr="00442531" w:rsidRDefault="0025589D" w:rsidP="0025589D">
      <w:pPr>
        <w:pStyle w:val="ConsTitle"/>
        <w:widowControl/>
        <w:tabs>
          <w:tab w:val="left" w:pos="3626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5589D" w:rsidRPr="00442531" w:rsidRDefault="0025589D" w:rsidP="0025589D">
      <w:pPr>
        <w:pStyle w:val="a3"/>
        <w:tabs>
          <w:tab w:val="left" w:pos="567"/>
          <w:tab w:val="left" w:pos="1134"/>
          <w:tab w:val="left" w:pos="3626"/>
        </w:tabs>
        <w:spacing w:after="0" w:line="240" w:lineRule="atLeast"/>
        <w:ind w:left="0"/>
      </w:pPr>
      <w:r w:rsidRPr="00442531">
        <w:t>_____________________________________________________________________________</w:t>
      </w:r>
    </w:p>
    <w:p w:rsidR="0025589D" w:rsidRPr="00426015" w:rsidRDefault="0025589D" w:rsidP="0025589D">
      <w:pPr>
        <w:pStyle w:val="a3"/>
        <w:tabs>
          <w:tab w:val="left" w:pos="567"/>
          <w:tab w:val="left" w:pos="1134"/>
          <w:tab w:val="left" w:pos="3626"/>
        </w:tabs>
        <w:spacing w:after="0" w:line="240" w:lineRule="atLeast"/>
        <w:ind w:left="0" w:firstLine="567"/>
        <w:jc w:val="center"/>
        <w:outlineLvl w:val="0"/>
        <w:rPr>
          <w:rFonts w:eastAsiaTheme="minorHAnsi"/>
          <w:bCs/>
          <w:sz w:val="20"/>
          <w:szCs w:val="20"/>
          <w:lang w:eastAsia="en-US"/>
        </w:rPr>
      </w:pPr>
      <w:r w:rsidRPr="00442531">
        <w:rPr>
          <w:rFonts w:eastAsiaTheme="minorHAnsi"/>
          <w:bCs/>
          <w:sz w:val="20"/>
          <w:szCs w:val="20"/>
          <w:lang w:eastAsia="en-US"/>
        </w:rPr>
        <w:t>(</w:t>
      </w:r>
      <w:r>
        <w:rPr>
          <w:rFonts w:eastAsiaTheme="minorHAnsi"/>
          <w:bCs/>
          <w:sz w:val="20"/>
          <w:szCs w:val="20"/>
          <w:lang w:eastAsia="en-US"/>
        </w:rPr>
        <w:t>о</w:t>
      </w:r>
      <w:r w:rsidRPr="00442531">
        <w:rPr>
          <w:rFonts w:eastAsiaTheme="minorHAnsi"/>
          <w:bCs/>
          <w:sz w:val="20"/>
          <w:szCs w:val="20"/>
          <w:lang w:eastAsia="en-US"/>
        </w:rPr>
        <w:t xml:space="preserve">рган местного самоуправления муниципального района, городского округа, осуществляющий деятельность в сфере молодежной политики, </w:t>
      </w:r>
      <w:r w:rsidRPr="00426015">
        <w:rPr>
          <w:rFonts w:eastAsiaTheme="minorHAnsi"/>
          <w:bCs/>
          <w:sz w:val="20"/>
          <w:szCs w:val="20"/>
          <w:lang w:eastAsia="en-US"/>
        </w:rPr>
        <w:t>государственная организация, иная структура независимо от организационно-правовых форм и форм собственности)</w:t>
      </w:r>
    </w:p>
    <w:p w:rsidR="0025589D" w:rsidRPr="00442531" w:rsidRDefault="0025589D" w:rsidP="0025589D">
      <w:pPr>
        <w:pStyle w:val="a3"/>
        <w:tabs>
          <w:tab w:val="left" w:pos="567"/>
          <w:tab w:val="left" w:pos="1134"/>
          <w:tab w:val="left" w:pos="3626"/>
        </w:tabs>
        <w:spacing w:after="0" w:line="240" w:lineRule="atLeast"/>
        <w:ind w:left="0" w:firstLine="567"/>
        <w:jc w:val="center"/>
        <w:outlineLvl w:val="0"/>
        <w:rPr>
          <w:sz w:val="28"/>
          <w:szCs w:val="28"/>
        </w:rPr>
      </w:pPr>
    </w:p>
    <w:p w:rsidR="0025589D" w:rsidRPr="00442531" w:rsidRDefault="0025589D" w:rsidP="0025589D">
      <w:pPr>
        <w:pStyle w:val="20"/>
        <w:shd w:val="clear" w:color="auto" w:fill="auto"/>
        <w:spacing w:line="240" w:lineRule="atLeas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442531">
        <w:rPr>
          <w:rFonts w:ascii="Times New Roman" w:hAnsi="Times New Roman" w:cs="Times New Roman"/>
          <w:b w:val="0"/>
          <w:sz w:val="28"/>
          <w:szCs w:val="28"/>
        </w:rPr>
        <w:t xml:space="preserve">представляет на областной конкурс молодежных профильных лагерей </w:t>
      </w:r>
    </w:p>
    <w:p w:rsidR="0025589D" w:rsidRPr="00442531" w:rsidRDefault="0025589D" w:rsidP="0025589D">
      <w:pPr>
        <w:pStyle w:val="20"/>
        <w:shd w:val="clear" w:color="auto" w:fill="auto"/>
        <w:spacing w:line="240" w:lineRule="atLeas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44253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5589D" w:rsidRPr="00442531" w:rsidRDefault="0025589D" w:rsidP="0025589D">
      <w:pPr>
        <w:pStyle w:val="20"/>
        <w:shd w:val="clear" w:color="auto" w:fill="auto"/>
        <w:spacing w:line="240" w:lineRule="atLeas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44253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25589D" w:rsidRPr="00442531" w:rsidRDefault="0025589D" w:rsidP="0025589D">
      <w:pPr>
        <w:pStyle w:val="20"/>
        <w:shd w:val="clear" w:color="auto" w:fill="auto"/>
        <w:spacing w:line="240" w:lineRule="atLeast"/>
        <w:ind w:firstLine="56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42531">
        <w:rPr>
          <w:rFonts w:ascii="Times New Roman" w:hAnsi="Times New Roman" w:cs="Times New Roman"/>
          <w:b w:val="0"/>
          <w:sz w:val="20"/>
          <w:szCs w:val="20"/>
        </w:rPr>
        <w:t>(наименование молодежного профильного лагеря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(смены)</w:t>
      </w:r>
      <w:r w:rsidRPr="00442531">
        <w:rPr>
          <w:rFonts w:ascii="Times New Roman" w:hAnsi="Times New Roman" w:cs="Times New Roman"/>
          <w:b w:val="0"/>
          <w:sz w:val="20"/>
          <w:szCs w:val="20"/>
        </w:rPr>
        <w:t xml:space="preserve"> в винительном падеже)</w:t>
      </w:r>
    </w:p>
    <w:p w:rsidR="0025589D" w:rsidRPr="00442531" w:rsidRDefault="0025589D" w:rsidP="0025589D">
      <w:pPr>
        <w:pStyle w:val="20"/>
        <w:shd w:val="clear" w:color="auto" w:fill="auto"/>
        <w:spacing w:line="240" w:lineRule="atLeast"/>
        <w:ind w:firstLine="567"/>
        <w:jc w:val="center"/>
        <w:rPr>
          <w:rFonts w:ascii="Times New Roman" w:hAnsi="Times New Roman" w:cs="Times New Roman"/>
          <w:b w:val="0"/>
          <w:sz w:val="16"/>
        </w:rPr>
      </w:pPr>
    </w:p>
    <w:p w:rsidR="0025589D" w:rsidRDefault="0025589D" w:rsidP="0025589D">
      <w:pPr>
        <w:pStyle w:val="20"/>
        <w:shd w:val="clear" w:color="auto" w:fill="auto"/>
        <w:spacing w:line="240" w:lineRule="atLeas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номинации</w:t>
      </w:r>
      <w:r w:rsidRPr="00442531">
        <w:rPr>
          <w:rFonts w:ascii="Times New Roman" w:hAnsi="Times New Roman" w:cs="Times New Roman"/>
          <w:b w:val="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</w:t>
      </w:r>
    </w:p>
    <w:p w:rsidR="0025589D" w:rsidRDefault="0025589D" w:rsidP="0025589D">
      <w:pPr>
        <w:pStyle w:val="20"/>
        <w:spacing w:line="240" w:lineRule="atLeast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25589D" w:rsidRPr="00442531" w:rsidRDefault="0025589D" w:rsidP="0025589D">
      <w:pPr>
        <w:pStyle w:val="20"/>
        <w:spacing w:line="240" w:lineRule="atLeas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442531">
        <w:rPr>
          <w:rFonts w:ascii="Times New Roman" w:hAnsi="Times New Roman" w:cs="Times New Roman"/>
          <w:b w:val="0"/>
          <w:sz w:val="28"/>
          <w:szCs w:val="28"/>
        </w:rPr>
        <w:t>Пакет документов прилагается:</w:t>
      </w:r>
    </w:p>
    <w:p w:rsidR="0025589D" w:rsidRPr="00442531" w:rsidRDefault="0025589D" w:rsidP="0025589D">
      <w:pPr>
        <w:pStyle w:val="20"/>
        <w:spacing w:line="240" w:lineRule="atLeas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442531">
        <w:rPr>
          <w:rFonts w:ascii="Times New Roman" w:hAnsi="Times New Roman" w:cs="Times New Roman"/>
          <w:b w:val="0"/>
          <w:sz w:val="28"/>
          <w:szCs w:val="28"/>
        </w:rPr>
        <w:t>1._____________________________________________________________</w:t>
      </w:r>
    </w:p>
    <w:p w:rsidR="0025589D" w:rsidRPr="00442531" w:rsidRDefault="0025589D" w:rsidP="0025589D">
      <w:pPr>
        <w:pStyle w:val="20"/>
        <w:spacing w:line="240" w:lineRule="atLeas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442531">
        <w:rPr>
          <w:rFonts w:ascii="Times New Roman" w:hAnsi="Times New Roman" w:cs="Times New Roman"/>
          <w:b w:val="0"/>
          <w:sz w:val="28"/>
          <w:szCs w:val="28"/>
        </w:rPr>
        <w:t>2._____________________________________________________________</w:t>
      </w:r>
    </w:p>
    <w:p w:rsidR="0025589D" w:rsidRPr="00442531" w:rsidRDefault="0025589D" w:rsidP="0025589D">
      <w:pPr>
        <w:pStyle w:val="20"/>
        <w:shd w:val="clear" w:color="auto" w:fill="auto"/>
        <w:spacing w:line="240" w:lineRule="atLeas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442531">
        <w:rPr>
          <w:rFonts w:ascii="Times New Roman" w:hAnsi="Times New Roman" w:cs="Times New Roman"/>
          <w:b w:val="0"/>
          <w:sz w:val="28"/>
          <w:szCs w:val="28"/>
        </w:rPr>
        <w:t>3.____________________________________________________________</w:t>
      </w:r>
    </w:p>
    <w:p w:rsidR="0025589D" w:rsidRPr="00442531" w:rsidRDefault="0025589D" w:rsidP="0025589D">
      <w:pPr>
        <w:pStyle w:val="20"/>
        <w:shd w:val="clear" w:color="auto" w:fill="auto"/>
        <w:spacing w:line="240" w:lineRule="atLeast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25589D" w:rsidRPr="00442531" w:rsidRDefault="0025589D" w:rsidP="0025589D">
      <w:pPr>
        <w:pStyle w:val="20"/>
        <w:shd w:val="clear" w:color="auto" w:fill="auto"/>
        <w:spacing w:line="240" w:lineRule="atLeas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442531">
        <w:rPr>
          <w:rFonts w:ascii="Times New Roman" w:hAnsi="Times New Roman" w:cs="Times New Roman"/>
          <w:b w:val="0"/>
          <w:sz w:val="28"/>
          <w:szCs w:val="28"/>
        </w:rPr>
        <w:t xml:space="preserve">Информация о специалисте, отвечающем за организацию участия </w:t>
      </w:r>
      <w:r>
        <w:rPr>
          <w:rFonts w:ascii="Times New Roman" w:hAnsi="Times New Roman" w:cs="Times New Roman"/>
          <w:b w:val="0"/>
          <w:sz w:val="28"/>
          <w:szCs w:val="28"/>
        </w:rPr>
        <w:t>в конкурсе</w:t>
      </w:r>
      <w:r w:rsidRPr="004425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442531">
        <w:rPr>
          <w:rFonts w:ascii="Times New Roman" w:hAnsi="Times New Roman" w:cs="Times New Roman"/>
          <w:b w:val="0"/>
          <w:sz w:val="28"/>
          <w:szCs w:val="28"/>
        </w:rPr>
        <w:t>муниципального района,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5589D" w:rsidRPr="00442531" w:rsidRDefault="0025589D" w:rsidP="0025589D">
      <w:pPr>
        <w:pStyle w:val="20"/>
        <w:shd w:val="clear" w:color="auto" w:fill="auto"/>
        <w:tabs>
          <w:tab w:val="left" w:leader="underscore" w:pos="8963"/>
        </w:tabs>
        <w:spacing w:line="240" w:lineRule="atLeas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442531">
        <w:rPr>
          <w:rFonts w:ascii="Times New Roman" w:hAnsi="Times New Roman" w:cs="Times New Roman"/>
          <w:b w:val="0"/>
          <w:sz w:val="28"/>
          <w:szCs w:val="28"/>
        </w:rPr>
        <w:t>Фамилия, имя, отчество</w:t>
      </w:r>
      <w:r w:rsidRPr="0044253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5589D" w:rsidRPr="00442531" w:rsidRDefault="0025589D" w:rsidP="0025589D">
      <w:pPr>
        <w:pStyle w:val="20"/>
        <w:shd w:val="clear" w:color="auto" w:fill="auto"/>
        <w:tabs>
          <w:tab w:val="left" w:leader="underscore" w:pos="8963"/>
        </w:tabs>
        <w:spacing w:line="240" w:lineRule="atLeas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442531">
        <w:rPr>
          <w:rFonts w:ascii="Times New Roman" w:hAnsi="Times New Roman" w:cs="Times New Roman"/>
          <w:b w:val="0"/>
          <w:sz w:val="28"/>
          <w:szCs w:val="28"/>
        </w:rPr>
        <w:t>Должность</w:t>
      </w:r>
      <w:r w:rsidRPr="0044253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5589D" w:rsidRPr="00442531" w:rsidRDefault="0025589D" w:rsidP="0025589D">
      <w:pPr>
        <w:pStyle w:val="20"/>
        <w:shd w:val="clear" w:color="auto" w:fill="auto"/>
        <w:tabs>
          <w:tab w:val="left" w:leader="underscore" w:pos="8963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442531">
        <w:rPr>
          <w:rFonts w:ascii="Times New Roman" w:hAnsi="Times New Roman" w:cs="Times New Roman"/>
          <w:b w:val="0"/>
          <w:sz w:val="28"/>
          <w:szCs w:val="28"/>
        </w:rPr>
        <w:t>Телефон</w:t>
      </w:r>
      <w:r w:rsidRPr="0044253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5589D" w:rsidRPr="00442531" w:rsidRDefault="0025589D" w:rsidP="0025589D">
      <w:pPr>
        <w:pStyle w:val="a3"/>
        <w:tabs>
          <w:tab w:val="left" w:pos="567"/>
          <w:tab w:val="left" w:pos="1134"/>
          <w:tab w:val="left" w:pos="3626"/>
        </w:tabs>
        <w:ind w:left="0"/>
        <w:rPr>
          <w:sz w:val="28"/>
          <w:szCs w:val="28"/>
        </w:rPr>
      </w:pPr>
    </w:p>
    <w:p w:rsidR="0025589D" w:rsidRPr="00442531" w:rsidRDefault="0025589D" w:rsidP="002558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2835"/>
        <w:gridCol w:w="2126"/>
      </w:tblGrid>
      <w:tr w:rsidR="0025589D" w:rsidRPr="009B6E73" w:rsidTr="00196026">
        <w:tc>
          <w:tcPr>
            <w:tcW w:w="4503" w:type="dxa"/>
            <w:shd w:val="clear" w:color="auto" w:fill="auto"/>
          </w:tcPr>
          <w:p w:rsidR="0025589D" w:rsidRPr="009B6E73" w:rsidRDefault="0025589D" w:rsidP="0019602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B6E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  <w:r w:rsidRPr="009B6E73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руководителя органа</w:t>
            </w:r>
            <w:r w:rsidRPr="009B6E73">
              <w:rPr>
                <w:rFonts w:ascii="Times New Roman" w:hAnsi="Times New Roman" w:cs="Times New Roman"/>
                <w:sz w:val="28"/>
                <w:szCs w:val="28"/>
              </w:rPr>
              <w:br/>
              <w:t>местного самоуправления муниципального района, городского округа, осуществляющего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6E73">
              <w:rPr>
                <w:rFonts w:ascii="Times New Roman" w:hAnsi="Times New Roman" w:cs="Times New Roman"/>
                <w:sz w:val="28"/>
                <w:szCs w:val="28"/>
              </w:rPr>
              <w:t>в сфере молодежной политики</w:t>
            </w:r>
          </w:p>
        </w:tc>
        <w:tc>
          <w:tcPr>
            <w:tcW w:w="2835" w:type="dxa"/>
            <w:shd w:val="clear" w:color="auto" w:fill="auto"/>
          </w:tcPr>
          <w:p w:rsidR="0025589D" w:rsidRPr="009B6E73" w:rsidRDefault="0025589D" w:rsidP="00196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E7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  <w:shd w:val="clear" w:color="auto" w:fill="auto"/>
          </w:tcPr>
          <w:p w:rsidR="0025589D" w:rsidRPr="009B6E73" w:rsidRDefault="0025589D" w:rsidP="0019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6E73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25589D" w:rsidRPr="00442531" w:rsidRDefault="0025589D" w:rsidP="0025589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42531">
        <w:rPr>
          <w:rFonts w:ascii="Times New Roman" w:hAnsi="Times New Roman" w:cs="Times New Roman"/>
          <w:sz w:val="28"/>
          <w:szCs w:val="28"/>
        </w:rPr>
        <w:t>М.П.</w:t>
      </w:r>
    </w:p>
    <w:p w:rsidR="0025589D" w:rsidRDefault="0025589D" w:rsidP="002558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5589D" w:rsidSect="00C166A9">
          <w:pgSz w:w="11906" w:h="16838"/>
          <w:pgMar w:top="568" w:right="567" w:bottom="709" w:left="1985" w:header="426" w:footer="709" w:gutter="0"/>
          <w:pgNumType w:start="1"/>
          <w:cols w:space="708"/>
          <w:titlePg/>
          <w:docGrid w:linePitch="360"/>
        </w:sectPr>
      </w:pPr>
    </w:p>
    <w:p w:rsidR="0025589D" w:rsidRPr="00442531" w:rsidRDefault="0025589D" w:rsidP="0025589D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425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5589D" w:rsidRPr="00442531" w:rsidRDefault="0025589D" w:rsidP="0025589D">
      <w:pPr>
        <w:pStyle w:val="docname"/>
        <w:tabs>
          <w:tab w:val="left" w:pos="3626"/>
        </w:tabs>
        <w:spacing w:before="120" w:beforeAutospacing="0" w:after="0" w:afterAutospacing="0" w:line="240" w:lineRule="exact"/>
        <w:ind w:left="4253"/>
        <w:jc w:val="center"/>
        <w:rPr>
          <w:sz w:val="28"/>
          <w:szCs w:val="28"/>
        </w:rPr>
      </w:pPr>
      <w:r w:rsidRPr="00442531">
        <w:rPr>
          <w:sz w:val="28"/>
          <w:szCs w:val="28"/>
        </w:rPr>
        <w:t xml:space="preserve">к Положению об областном конкурсе </w:t>
      </w:r>
      <w:r w:rsidRPr="00442531">
        <w:rPr>
          <w:sz w:val="28"/>
        </w:rPr>
        <w:t>молодежных профильных лагерей</w:t>
      </w:r>
    </w:p>
    <w:p w:rsidR="0025589D" w:rsidRDefault="0025589D" w:rsidP="002558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89D" w:rsidRDefault="0025589D" w:rsidP="0025589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программы профильного лагеря (смены) </w:t>
      </w:r>
      <w:r w:rsidRPr="0007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молодежи в возрасте 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7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7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25589D" w:rsidRPr="00071C25" w:rsidRDefault="0025589D" w:rsidP="0025589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103"/>
      </w:tblGrid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организации-заявителя (адрес, телефон, сайт, страница в социальных сетях, 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руководителя организации-заявителя (ФИО, должность, рабочий телефон, мобильный телефон, 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автора программы (ФИО, должность, рабочий телефон, мобильный телефон, 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лагеря (смены)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актуальности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аннотация программы (в </w:t>
            </w:r>
            <w:proofErr w:type="spellStart"/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краткая справка о предыдущем опыте реализации программы, не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070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участников профильного лагеря (смены) (</w:t>
            </w: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молодежи в возрасте 14-1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лет, принимающей</w:t>
            </w: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профильного </w:t>
            </w: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 (</w:t>
            </w: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9D" w:rsidRPr="00D40070" w:rsidRDefault="0025589D" w:rsidP="0019602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программы:</w:t>
            </w:r>
          </w:p>
          <w:p w:rsidR="0025589D" w:rsidRPr="00D40070" w:rsidRDefault="0025589D" w:rsidP="0019602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070">
              <w:rPr>
                <w:rFonts w:ascii="Times New Roman" w:hAnsi="Times New Roman" w:cs="Times New Roman"/>
                <w:sz w:val="28"/>
                <w:szCs w:val="28"/>
              </w:rPr>
              <w:t>перечень авторов/разработчиков, специалистов, экспертов, с указанием образования, должности, квалификации и опыта работы</w:t>
            </w: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89D" w:rsidRPr="00D40070" w:rsidRDefault="0025589D" w:rsidP="0019602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системы подготовки педагогическ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кадров</w:t>
            </w:r>
            <w:r w:rsidRPr="00D40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обеспечение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007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pStyle w:val="a3"/>
              <w:tabs>
                <w:tab w:val="left" w:pos="708"/>
              </w:tabs>
              <w:spacing w:before="120"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D40070">
              <w:rPr>
                <w:sz w:val="28"/>
                <w:szCs w:val="28"/>
              </w:rPr>
              <w:t>Информационное сопровождение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pStyle w:val="a3"/>
              <w:tabs>
                <w:tab w:val="left" w:pos="708"/>
              </w:tabs>
              <w:spacing w:before="120" w:after="0" w:line="240" w:lineRule="exact"/>
              <w:ind w:left="0"/>
              <w:rPr>
                <w:sz w:val="28"/>
                <w:szCs w:val="28"/>
              </w:rPr>
            </w:pPr>
            <w:r w:rsidRPr="00D40070">
              <w:rPr>
                <w:sz w:val="28"/>
                <w:szCs w:val="28"/>
              </w:rPr>
              <w:t>Механизм оценки эффективности (методы, инструменты, количественные и качественные индикаторы)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tabs>
                <w:tab w:val="left" w:pos="708"/>
                <w:tab w:val="left" w:pos="6096"/>
              </w:tabs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70">
              <w:rPr>
                <w:rFonts w:ascii="Times New Roman" w:hAnsi="Times New Roman" w:cs="Times New Roman"/>
                <w:sz w:val="28"/>
                <w:szCs w:val="28"/>
              </w:rPr>
              <w:t>Результаты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89D" w:rsidRPr="00071C25" w:rsidTr="001960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pStyle w:val="a3"/>
              <w:tabs>
                <w:tab w:val="left" w:pos="708"/>
              </w:tabs>
              <w:spacing w:before="120" w:after="0" w:line="240" w:lineRule="exact"/>
              <w:ind w:left="0"/>
              <w:rPr>
                <w:sz w:val="28"/>
                <w:szCs w:val="28"/>
              </w:rPr>
            </w:pPr>
            <w:r w:rsidRPr="00D40070">
              <w:rPr>
                <w:bCs/>
                <w:sz w:val="28"/>
                <w:szCs w:val="28"/>
              </w:rPr>
              <w:t>Особая информация и примечания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D" w:rsidRPr="00D40070" w:rsidRDefault="0025589D" w:rsidP="00196026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89D" w:rsidRDefault="0025589D" w:rsidP="0025589D">
      <w:pPr>
        <w:jc w:val="center"/>
        <w:rPr>
          <w:rStyle w:val="a7"/>
          <w:rFonts w:eastAsia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rFonts w:eastAsia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B7061C" w:rsidRDefault="0025589D"/>
    <w:sectPr w:rsidR="00B7061C" w:rsidSect="00415B2D">
      <w:pgSz w:w="11906" w:h="16838"/>
      <w:pgMar w:top="568" w:right="1274" w:bottom="709" w:left="1985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17"/>
    <w:multiLevelType w:val="multilevel"/>
    <w:tmpl w:val="CFAC901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58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9F"/>
    <w:rsid w:val="0025589D"/>
    <w:rsid w:val="00507C79"/>
    <w:rsid w:val="00545C9F"/>
    <w:rsid w:val="005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8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5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5589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25589D"/>
    <w:pPr>
      <w:widowControl w:val="0"/>
      <w:spacing w:before="120" w:after="0" w:line="240" w:lineRule="auto"/>
      <w:ind w:left="40"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qFormat/>
    <w:rsid w:val="0025589D"/>
    <w:rPr>
      <w:rFonts w:cs="Times New Roman"/>
      <w:b/>
      <w:bCs/>
    </w:rPr>
  </w:style>
  <w:style w:type="paragraph" w:customStyle="1" w:styleId="ConsPlusNormal">
    <w:name w:val="ConsPlusNormal"/>
    <w:rsid w:val="002558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25589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89D"/>
    <w:pPr>
      <w:widowControl w:val="0"/>
      <w:shd w:val="clear" w:color="auto" w:fill="FFFFFF"/>
      <w:spacing w:after="0" w:line="322" w:lineRule="exact"/>
      <w:ind w:firstLine="680"/>
      <w:jc w:val="both"/>
    </w:pPr>
    <w:rPr>
      <w:b/>
      <w:bCs/>
      <w:sz w:val="27"/>
      <w:szCs w:val="27"/>
    </w:rPr>
  </w:style>
  <w:style w:type="paragraph" w:customStyle="1" w:styleId="docname">
    <w:name w:val="docname"/>
    <w:basedOn w:val="a"/>
    <w:rsid w:val="002558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5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8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5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5589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25589D"/>
    <w:pPr>
      <w:widowControl w:val="0"/>
      <w:spacing w:before="120" w:after="0" w:line="240" w:lineRule="auto"/>
      <w:ind w:left="40"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qFormat/>
    <w:rsid w:val="0025589D"/>
    <w:rPr>
      <w:rFonts w:cs="Times New Roman"/>
      <w:b/>
      <w:bCs/>
    </w:rPr>
  </w:style>
  <w:style w:type="paragraph" w:customStyle="1" w:styleId="ConsPlusNormal">
    <w:name w:val="ConsPlusNormal"/>
    <w:rsid w:val="002558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25589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89D"/>
    <w:pPr>
      <w:widowControl w:val="0"/>
      <w:shd w:val="clear" w:color="auto" w:fill="FFFFFF"/>
      <w:spacing w:after="0" w:line="322" w:lineRule="exact"/>
      <w:ind w:firstLine="680"/>
      <w:jc w:val="both"/>
    </w:pPr>
    <w:rPr>
      <w:b/>
      <w:bCs/>
      <w:sz w:val="27"/>
      <w:szCs w:val="27"/>
    </w:rPr>
  </w:style>
  <w:style w:type="paragraph" w:customStyle="1" w:styleId="docname">
    <w:name w:val="docname"/>
    <w:basedOn w:val="a"/>
    <w:rsid w:val="002558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5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is.fadm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53.ru/np-includes/upload/2018/07/11/13189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mol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2554</Words>
  <Characters>14564</Characters>
  <Application>Microsoft Office Word</Application>
  <DocSecurity>0</DocSecurity>
  <Lines>121</Lines>
  <Paragraphs>34</Paragraphs>
  <ScaleCrop>false</ScaleCrop>
  <Company/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2018-11-02T07:36:00Z</dcterms:created>
  <dcterms:modified xsi:type="dcterms:W3CDTF">2018-11-02T07:37:00Z</dcterms:modified>
</cp:coreProperties>
</file>